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关于《深圳市城市管理和综合执法局关于举办花境设计讲座的通知》</w:t>
      </w:r>
    </w:p>
    <w:p>
      <w:pPr>
        <w:widowControl/>
        <w:jc w:val="left"/>
        <w:rPr>
          <w:rFonts w:ascii="宋体" w:hAnsi="宋体" w:eastAsia="宋体" w:cs="宋体"/>
          <w:kern w:val="0"/>
          <w:sz w:val="30"/>
          <w:szCs w:val="30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各会员单位：</w:t>
      </w:r>
    </w:p>
    <w:p>
      <w:pPr>
        <w:spacing w:beforeLines="50" w:afterLines="50" w:line="440" w:lineRule="exact"/>
        <w:ind w:right="600" w:firstLine="600" w:firstLineChars="200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关于深圳市城市管理和综合执法局</w:t>
      </w:r>
      <w:r>
        <w:rPr>
          <w:rFonts w:hint="eastAsia" w:ascii="宋体" w:hAnsi="宋体" w:eastAsia="宋体" w:cs="宋体"/>
          <w:kern w:val="0"/>
          <w:sz w:val="30"/>
          <w:szCs w:val="30"/>
        </w:rPr>
        <w:t>举办的《</w:t>
      </w:r>
      <w:r>
        <w:rPr>
          <w:rFonts w:ascii="宋体" w:hAnsi="宋体" w:eastAsia="宋体" w:cs="宋体"/>
          <w:kern w:val="0"/>
          <w:sz w:val="30"/>
          <w:szCs w:val="30"/>
        </w:rPr>
        <w:t>关于举办花境设计讲座的通知》</w:t>
      </w:r>
      <w:r>
        <w:rPr>
          <w:rFonts w:hint="eastAsia" w:ascii="宋体" w:hAnsi="宋体" w:eastAsia="宋体" w:cs="宋体"/>
          <w:kern w:val="0"/>
          <w:sz w:val="30"/>
          <w:szCs w:val="30"/>
        </w:rPr>
        <w:t>，通知邀请我协会及各会员单位参加，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请各会员单位于</w:t>
      </w:r>
      <w:r>
        <w:rPr>
          <w:rFonts w:hint="eastAsia" w:ascii="宋体" w:hAnsi="宋体" w:cs="宋体"/>
          <w:sz w:val="30"/>
          <w:szCs w:val="30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日（星期一）前，将参会人员信息（回执）发送至邮箱：</w:t>
      </w:r>
      <w:r>
        <w:fldChar w:fldCharType="begin"/>
      </w:r>
      <w:r>
        <w:instrText xml:space="preserve"> HYPERLINK "mailto:953929317@qq.com或传真至83206266" </w:instrText>
      </w:r>
      <w:r>
        <w:fldChar w:fldCharType="separate"/>
      </w:r>
      <w:r>
        <w:rPr>
          <w:rStyle w:val="8"/>
          <w:rFonts w:hint="eastAsia" w:ascii="宋体" w:hAnsi="宋体" w:cs="宋体"/>
          <w:sz w:val="30"/>
          <w:szCs w:val="30"/>
        </w:rPr>
        <w:t>953929317</w:t>
      </w:r>
      <w:r>
        <w:rPr>
          <w:rStyle w:val="8"/>
          <w:rFonts w:hint="eastAsia" w:ascii="宋体" w:hAnsi="宋体" w:eastAsia="宋体" w:cs="宋体"/>
          <w:sz w:val="30"/>
          <w:szCs w:val="30"/>
        </w:rPr>
        <w:t>@qq.com或传真至83206266</w:t>
      </w:r>
      <w:r>
        <w:rPr>
          <w:rStyle w:val="8"/>
          <w:rFonts w:hint="eastAsia" w:ascii="宋体" w:hAnsi="宋体" w:eastAsia="宋体" w:cs="宋体"/>
          <w:sz w:val="30"/>
          <w:szCs w:val="30"/>
        </w:rPr>
        <w:fldChar w:fldCharType="end"/>
      </w:r>
    </w:p>
    <w:p>
      <w:pPr>
        <w:spacing w:beforeLines="50" w:afterLines="50" w:line="440" w:lineRule="exact"/>
        <w:ind w:right="600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cs="宋体"/>
          <w:sz w:val="30"/>
          <w:szCs w:val="30"/>
        </w:rPr>
        <w:t>0755-</w:t>
      </w:r>
      <w:r>
        <w:rPr>
          <w:rFonts w:hint="eastAsia" w:ascii="宋体" w:hAnsi="宋体" w:eastAsia="宋体" w:cs="宋体"/>
          <w:sz w:val="30"/>
          <w:szCs w:val="30"/>
        </w:rPr>
        <w:t>8320</w:t>
      </w:r>
      <w:r>
        <w:rPr>
          <w:rFonts w:hint="eastAsia" w:ascii="宋体" w:hAnsi="宋体" w:cs="宋体"/>
          <w:sz w:val="30"/>
          <w:szCs w:val="30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6</w:t>
      </w:r>
      <w:r>
        <w:rPr>
          <w:rFonts w:hint="eastAsia" w:ascii="宋体" w:hAnsi="宋体" w:cs="宋体"/>
          <w:sz w:val="30"/>
          <w:szCs w:val="30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beforeLines="50" w:afterLines="50" w:line="440" w:lineRule="exact"/>
        <w:ind w:right="600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讲座时间</w:t>
      </w:r>
      <w:r>
        <w:rPr>
          <w:rFonts w:hint="eastAsia" w:ascii="宋体" w:hAnsi="宋体" w:eastAsia="宋体" w:cs="宋体"/>
          <w:kern w:val="0"/>
          <w:sz w:val="30"/>
          <w:szCs w:val="30"/>
        </w:rPr>
        <w:t>：</w:t>
      </w:r>
      <w:r>
        <w:rPr>
          <w:rFonts w:ascii="宋体" w:hAnsi="宋体" w:eastAsia="宋体" w:cs="宋体"/>
          <w:kern w:val="0"/>
          <w:sz w:val="30"/>
          <w:szCs w:val="30"/>
        </w:rPr>
        <w:t>2019年9月4日15:00开始。</w:t>
      </w:r>
    </w:p>
    <w:p>
      <w:pPr>
        <w:spacing w:beforeLines="50" w:afterLines="50" w:line="440" w:lineRule="exact"/>
        <w:ind w:right="600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会议地点：深圳市城管局东座12楼会议室</w:t>
      </w:r>
    </w:p>
    <w:p>
      <w:pPr>
        <w:spacing w:beforeLines="50" w:afterLines="50" w:line="440" w:lineRule="exact"/>
        <w:ind w:right="600" w:firstLine="600" w:firstLineChars="200"/>
        <w:rPr>
          <w:rFonts w:ascii="宋体" w:hAnsi="宋体" w:eastAsia="宋体" w:cs="宋体"/>
          <w:sz w:val="30"/>
          <w:szCs w:val="30"/>
        </w:rPr>
      </w:pPr>
    </w:p>
    <w:p>
      <w:pPr>
        <w:spacing w:beforeLines="50" w:afterLines="50" w:line="440" w:lineRule="exact"/>
        <w:ind w:right="600"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特此通知</w:t>
      </w:r>
    </w:p>
    <w:p>
      <w:pPr>
        <w:spacing w:beforeLines="50" w:afterLines="50" w:line="440" w:lineRule="exact"/>
        <w:ind w:right="600" w:firstLine="600" w:firstLineChars="200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              </w:t>
      </w:r>
      <w:r>
        <w:rPr>
          <w:rFonts w:hint="eastAsia" w:ascii="宋体" w:hAnsi="宋体" w:eastAsia="宋体" w:cs="宋体"/>
          <w:kern w:val="0"/>
          <w:sz w:val="30"/>
          <w:szCs w:val="30"/>
        </w:rPr>
        <w:t>深圳市风景园林协会</w:t>
      </w:r>
    </w:p>
    <w:p>
      <w:pPr>
        <w:spacing w:beforeLines="50" w:afterLines="50" w:line="440" w:lineRule="exact"/>
        <w:ind w:right="600" w:firstLine="600" w:firstLineChars="200"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 2019年8月29</w:t>
      </w:r>
      <w:r>
        <w:rPr>
          <w:rFonts w:hint="eastAsia" w:ascii="宋体" w:hAnsi="宋体" w:eastAsia="宋体" w:cs="宋体"/>
          <w:kern w:val="0"/>
          <w:sz w:val="30"/>
          <w:szCs w:val="30"/>
        </w:rPr>
        <w:t>日</w:t>
      </w:r>
    </w:p>
    <w:p>
      <w:pPr>
        <w:spacing w:beforeLines="50" w:afterLines="50" w:line="440" w:lineRule="exact"/>
        <w:ind w:right="600" w:firstLine="48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beforeLines="50" w:afterLines="50" w:line="440" w:lineRule="exact"/>
        <w:ind w:right="600" w:firstLine="480"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参会回执</w:t>
      </w:r>
    </w:p>
    <w:p>
      <w:pPr>
        <w:spacing w:beforeLines="50" w:afterLines="50" w:line="440" w:lineRule="exact"/>
        <w:ind w:right="60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公司名称（盖章）：</w:t>
      </w:r>
    </w:p>
    <w:tbl>
      <w:tblPr>
        <w:tblStyle w:val="6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010"/>
        <w:gridCol w:w="2502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0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2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9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9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9" w:type="dxa"/>
          </w:tcPr>
          <w:p>
            <w:pPr>
              <w:spacing w:beforeLines="50" w:afterLines="50" w:line="440" w:lineRule="exact"/>
              <w:ind w:right="6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beforeLines="50" w:afterLines="50" w:line="440" w:lineRule="exact"/>
        <w:ind w:right="600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E0"/>
    <w:rsid w:val="00025EF1"/>
    <w:rsid w:val="00092037"/>
    <w:rsid w:val="00186DEB"/>
    <w:rsid w:val="00302023"/>
    <w:rsid w:val="00314204"/>
    <w:rsid w:val="004464A8"/>
    <w:rsid w:val="006A3668"/>
    <w:rsid w:val="006F239F"/>
    <w:rsid w:val="007003D2"/>
    <w:rsid w:val="00864593"/>
    <w:rsid w:val="008E48E0"/>
    <w:rsid w:val="0099746E"/>
    <w:rsid w:val="00B84070"/>
    <w:rsid w:val="00CE0D9D"/>
    <w:rsid w:val="00E556C1"/>
    <w:rsid w:val="00F652DE"/>
    <w:rsid w:val="00FE124A"/>
    <w:rsid w:val="7203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34</TotalTime>
  <ScaleCrop>false</ScaleCrop>
  <LinksUpToDate>false</LinksUpToDate>
  <CharactersWithSpaces>347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2019-08-29T06:29:00Z</dcterms:created>
  <dc:creator>admin</dc:creator>
  <cp:lastModifiedBy>Administrator</cp:lastModifiedBy>
  <dcterms:modified xsi:type="dcterms:W3CDTF">2019-08-29T07:50:00Z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